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>
        <w:rPr>
          <w:sz w:val="28"/>
          <w:szCs w:val="28"/>
        </w:rPr>
        <w:t>Экзаменационный</w:t>
      </w:r>
      <w:bookmarkStart w:id="0" w:name="_GoBack"/>
      <w:bookmarkEnd w:id="0"/>
      <w:r>
        <w:rPr>
          <w:sz w:val="28"/>
          <w:szCs w:val="28"/>
        </w:rPr>
        <w:t xml:space="preserve"> тест</w:t>
      </w: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</w:p>
    <w:p w:rsidR="00B50228" w:rsidRPr="00E90939" w:rsidRDefault="00B50228" w:rsidP="00B50228">
      <w:pPr>
        <w:rPr>
          <w:sz w:val="28"/>
          <w:szCs w:val="28"/>
        </w:rPr>
      </w:pPr>
      <w:r w:rsidRPr="00E90939">
        <w:rPr>
          <w:sz w:val="28"/>
          <w:szCs w:val="28"/>
        </w:rPr>
        <w:t xml:space="preserve">  1. Наименьшее расстояние по вертикали от земли до провода: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>А) Стрела провеса                                     В) Длина пролета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С) Высота опоры          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Габарит линии</w:t>
      </w:r>
    </w:p>
    <w:p w:rsidR="00B50228" w:rsidRPr="00E90939" w:rsidRDefault="00B50228" w:rsidP="00B50228">
      <w:pPr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                           Е) Длина пути тока утечки</w:t>
      </w:r>
    </w:p>
    <w:p w:rsidR="00B50228" w:rsidRPr="00E90939" w:rsidRDefault="00B50228" w:rsidP="00B50228">
      <w:pPr>
        <w:rPr>
          <w:sz w:val="28"/>
          <w:szCs w:val="28"/>
        </w:rPr>
      </w:pPr>
      <w:r w:rsidRPr="00E90939">
        <w:rPr>
          <w:sz w:val="28"/>
          <w:szCs w:val="28"/>
        </w:rPr>
        <w:t xml:space="preserve">  2. ВЛ длиной 10 </w:t>
      </w:r>
      <w:proofErr w:type="gramStart"/>
      <w:r w:rsidRPr="00E90939">
        <w:rPr>
          <w:sz w:val="28"/>
          <w:szCs w:val="28"/>
        </w:rPr>
        <w:t>км  выполнена</w:t>
      </w:r>
      <w:proofErr w:type="gramEnd"/>
      <w:r w:rsidRPr="00E90939">
        <w:rPr>
          <w:sz w:val="28"/>
          <w:szCs w:val="28"/>
        </w:rPr>
        <w:t xml:space="preserve"> проводом АС – 150 ,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 xml:space="preserve"> = 0.27 Ом/км 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 xml:space="preserve"> = 0,358 Ом/км.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Чему равно активное и реактивное сопротивление линии?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>А)  27</w:t>
      </w:r>
      <w:proofErr w:type="gramEnd"/>
      <w:r w:rsidRPr="00E90939">
        <w:rPr>
          <w:sz w:val="28"/>
          <w:szCs w:val="28"/>
        </w:rPr>
        <w:t xml:space="preserve"> Ом и 35,8 Ом                                      В) 2,7 Ом и 3,58 Ом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>С)  0</w:t>
      </w:r>
      <w:proofErr w:type="gramEnd"/>
      <w:r w:rsidRPr="00E90939">
        <w:rPr>
          <w:sz w:val="28"/>
          <w:szCs w:val="28"/>
        </w:rPr>
        <w:t>,27 Ом и 0,358 Ом                                 D) 270 Ом и 358 Ом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                             Е) 37 Ом и 28 Ом</w:t>
      </w: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3. Электрическая сеть, обслуживающая небольшие районы с относительно малой плотностью        нагрузки и радиусом действия 15-30 </w:t>
      </w:r>
      <w:proofErr w:type="gramStart"/>
      <w:r w:rsidRPr="00E90939">
        <w:rPr>
          <w:sz w:val="28"/>
          <w:szCs w:val="28"/>
        </w:rPr>
        <w:t>км.,</w:t>
      </w:r>
      <w:proofErr w:type="gramEnd"/>
      <w:r w:rsidRPr="00E90939">
        <w:rPr>
          <w:sz w:val="28"/>
          <w:szCs w:val="28"/>
        </w:rPr>
        <w:t xml:space="preserve"> напряжением до 35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включительно: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А) Районные сети                              В) Местные сети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С) Глубокий ввод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Межсистемные связи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                              Е) Проводка</w:t>
      </w: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4.  Энергосистема это-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А) Отдельные районы, соединенные между собой ЛЭП высокого напряжения.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В) Объединение </w:t>
      </w:r>
      <w:proofErr w:type="spellStart"/>
      <w:r w:rsidRPr="00E90939">
        <w:rPr>
          <w:sz w:val="28"/>
          <w:szCs w:val="28"/>
        </w:rPr>
        <w:t>эл.станций</w:t>
      </w:r>
      <w:proofErr w:type="spellEnd"/>
      <w:r w:rsidRPr="00E90939">
        <w:rPr>
          <w:sz w:val="28"/>
          <w:szCs w:val="28"/>
        </w:rPr>
        <w:t xml:space="preserve">, ЛЭП, подстанций и тепловых сетей, связанных общностью       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режима производства и распределения энергии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С) Совокупность ВЛ и КЛ, подстанций, работающих на отдельной территории.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proofErr w:type="spellStart"/>
      <w:r w:rsidRPr="00E90939">
        <w:rPr>
          <w:sz w:val="28"/>
          <w:szCs w:val="28"/>
        </w:rPr>
        <w:t>Эл.установка</w:t>
      </w:r>
      <w:proofErr w:type="spellEnd"/>
      <w:r w:rsidRPr="00E90939">
        <w:rPr>
          <w:sz w:val="28"/>
          <w:szCs w:val="28"/>
        </w:rPr>
        <w:t xml:space="preserve">, предназначенная для передачи </w:t>
      </w:r>
      <w:proofErr w:type="spellStart"/>
      <w:r w:rsidRPr="00E90939">
        <w:rPr>
          <w:sz w:val="28"/>
          <w:szCs w:val="28"/>
        </w:rPr>
        <w:t>эл.энергии</w:t>
      </w:r>
      <w:proofErr w:type="spellEnd"/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Е) Совокупность генераторов, распределительных устройств, подстанций, ЛЭП различного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напряжения и </w:t>
      </w:r>
      <w:proofErr w:type="spellStart"/>
      <w:r w:rsidRPr="00E90939">
        <w:rPr>
          <w:sz w:val="28"/>
          <w:szCs w:val="28"/>
        </w:rPr>
        <w:t>электроприемников</w:t>
      </w:r>
      <w:proofErr w:type="spellEnd"/>
      <w:r w:rsidRPr="00E90939">
        <w:rPr>
          <w:sz w:val="28"/>
          <w:szCs w:val="28"/>
        </w:rPr>
        <w:t>.</w:t>
      </w:r>
    </w:p>
    <w:p w:rsidR="00B50228" w:rsidRPr="00E90939" w:rsidRDefault="00B50228" w:rsidP="00B50228">
      <w:pPr>
        <w:tabs>
          <w:tab w:val="left" w:pos="360"/>
          <w:tab w:val="left" w:pos="54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5. Последовательное изменение расположения фазных проводов на участках ВЛ:</w:t>
      </w:r>
    </w:p>
    <w:p w:rsidR="00B50228" w:rsidRPr="00E90939" w:rsidRDefault="00B50228" w:rsidP="00B50228">
      <w:pPr>
        <w:tabs>
          <w:tab w:val="left" w:pos="360"/>
          <w:tab w:val="left" w:pos="2500"/>
        </w:tabs>
        <w:ind w:left="720"/>
        <w:rPr>
          <w:sz w:val="28"/>
          <w:szCs w:val="28"/>
        </w:rPr>
      </w:pPr>
      <w:r w:rsidRPr="00E90939">
        <w:rPr>
          <w:sz w:val="28"/>
          <w:szCs w:val="28"/>
        </w:rPr>
        <w:t xml:space="preserve">А) Резонанс           В) Вибрация         С) Транспозиция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Пересечение   </w:t>
      </w:r>
    </w:p>
    <w:p w:rsidR="00B50228" w:rsidRPr="00E90939" w:rsidRDefault="00B50228" w:rsidP="00B50228">
      <w:pPr>
        <w:tabs>
          <w:tab w:val="left" w:pos="360"/>
          <w:tab w:val="left" w:pos="2500"/>
        </w:tabs>
        <w:ind w:left="72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                      Е) «Пляска» проводов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6. Для защиты сетей до 1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применяют: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А) Вакуумные выключатели                    В) Масляные выключатели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С) Отделители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Предохранители          Е) Релейную защиту</w:t>
      </w: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7. Марка провода АСК: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А) Сталеалюминевый с заполнением всего провода антикоррозийной смазкой.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В) Сталеалюминевый с заполнением антикоррозийной смазкой стального сердечника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С) Алюминиевый, с антикоррозийной смазкой, полый.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lastRenderedPageBreak/>
        <w:t xml:space="preserve">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Сталеалюминевый, у которого стальной сердечник покрыт двумя лентами изолированной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пленки.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Е) Алюминиевый, выполненный из круглой проволоки.</w:t>
      </w:r>
    </w:p>
    <w:p w:rsidR="00B50228" w:rsidRPr="00E90939" w:rsidRDefault="00B50228" w:rsidP="00B50228">
      <w:pPr>
        <w:tabs>
          <w:tab w:val="left" w:pos="316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8. Формула поперечной составляющей падения напряжения сети:</w:t>
      </w:r>
    </w:p>
    <w:p w:rsidR="00B50228" w:rsidRPr="00E90939" w:rsidRDefault="00B50228" w:rsidP="00B5022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proofErr w:type="gramStart"/>
      <w:r w:rsidRPr="00E90939">
        <w:rPr>
          <w:sz w:val="28"/>
          <w:szCs w:val="28"/>
        </w:rPr>
        <w:t xml:space="preserve">А) </w:t>
      </w:r>
      <w:r w:rsidRPr="00E90939">
        <w:rPr>
          <w:position w:val="-10"/>
          <w:sz w:val="28"/>
          <w:szCs w:val="28"/>
        </w:rPr>
        <w:object w:dxaOrig="7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17.25pt" o:ole="">
            <v:imagedata r:id="rId5" o:title=""/>
          </v:shape>
          <o:OLEObject Type="Embed" ProgID="Equation.3" ShapeID="_x0000_i1025" DrawAspect="Content" ObjectID="_1670679510" r:id="rId6"/>
        </w:object>
      </w:r>
      <w:r w:rsidRPr="00E90939">
        <w:rPr>
          <w:sz w:val="28"/>
          <w:szCs w:val="28"/>
        </w:rPr>
        <w:t xml:space="preserve">  </w:t>
      </w:r>
      <w:proofErr w:type="gramEnd"/>
      <w:r w:rsidRPr="00E90939">
        <w:rPr>
          <w:sz w:val="28"/>
          <w:szCs w:val="28"/>
        </w:rPr>
        <w:t xml:space="preserve">      В) </w:t>
      </w:r>
      <w:r w:rsidRPr="00E90939">
        <w:rPr>
          <w:position w:val="-24"/>
          <w:sz w:val="28"/>
          <w:szCs w:val="28"/>
        </w:rPr>
        <w:object w:dxaOrig="1300" w:dyaOrig="620">
          <v:shape id="_x0000_i1026" type="#_x0000_t75" style="width:65.25pt;height:30.75pt" o:ole="">
            <v:imagedata r:id="rId7" o:title=""/>
          </v:shape>
          <o:OLEObject Type="Embed" ProgID="Equation.3" ShapeID="_x0000_i1026" DrawAspect="Content" ObjectID="_1670679511" r:id="rId8"/>
        </w:object>
      </w:r>
      <w:r w:rsidRPr="00E90939">
        <w:rPr>
          <w:sz w:val="28"/>
          <w:szCs w:val="28"/>
        </w:rPr>
        <w:t xml:space="preserve">       С) </w:t>
      </w:r>
      <w:r w:rsidRPr="00E90939">
        <w:rPr>
          <w:position w:val="-24"/>
          <w:sz w:val="28"/>
          <w:szCs w:val="28"/>
        </w:rPr>
        <w:object w:dxaOrig="1300" w:dyaOrig="620">
          <v:shape id="_x0000_i1027" type="#_x0000_t75" style="width:65.25pt;height:30.75pt" o:ole="">
            <v:imagedata r:id="rId9" o:title=""/>
          </v:shape>
          <o:OLEObject Type="Embed" ProgID="Equation.3" ShapeID="_x0000_i1027" DrawAspect="Content" ObjectID="_1670679512" r:id="rId10"/>
        </w:object>
      </w:r>
      <w:r w:rsidRPr="00E90939">
        <w:rPr>
          <w:sz w:val="28"/>
          <w:szCs w:val="28"/>
        </w:rPr>
        <w:t xml:space="preserve">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</w:t>
      </w:r>
      <w:r w:rsidRPr="00E90939">
        <w:rPr>
          <w:position w:val="-24"/>
          <w:sz w:val="28"/>
          <w:szCs w:val="28"/>
        </w:rPr>
        <w:object w:dxaOrig="1300" w:dyaOrig="620">
          <v:shape id="_x0000_i1028" type="#_x0000_t75" style="width:65.25pt;height:30.75pt" o:ole="">
            <v:imagedata r:id="rId11" o:title=""/>
          </v:shape>
          <o:OLEObject Type="Embed" ProgID="Equation.3" ShapeID="_x0000_i1028" DrawAspect="Content" ObjectID="_1670679513" r:id="rId12"/>
        </w:object>
      </w:r>
      <w:r w:rsidRPr="00E90939">
        <w:rPr>
          <w:sz w:val="28"/>
          <w:szCs w:val="28"/>
        </w:rPr>
        <w:t xml:space="preserve">    </w:t>
      </w:r>
      <w:r w:rsidRPr="00E90939">
        <w:rPr>
          <w:sz w:val="28"/>
          <w:szCs w:val="28"/>
          <w:lang w:val="en-US"/>
        </w:rPr>
        <w:t>E</w:t>
      </w:r>
      <w:r w:rsidRPr="00E90939">
        <w:rPr>
          <w:sz w:val="28"/>
          <w:szCs w:val="28"/>
        </w:rPr>
        <w:t xml:space="preserve">)  </w:t>
      </w:r>
      <w:r w:rsidRPr="00E90939">
        <w:rPr>
          <w:position w:val="-24"/>
          <w:sz w:val="28"/>
          <w:szCs w:val="28"/>
        </w:rPr>
        <w:object w:dxaOrig="1300" w:dyaOrig="620">
          <v:shape id="_x0000_i1029" type="#_x0000_t75" style="width:65.25pt;height:30.75pt" o:ole="">
            <v:imagedata r:id="rId13" o:title=""/>
          </v:shape>
          <o:OLEObject Type="Embed" ProgID="Equation.3" ShapeID="_x0000_i1029" DrawAspect="Content" ObjectID="_1670679514" r:id="rId14"/>
        </w:object>
      </w: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9. Полная мощность, требуемая нагрузкой 8,6+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5,6 (МВА). Линия, передающая эту мощность</w:t>
      </w: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</w:t>
      </w:r>
      <w:r w:rsidRPr="00E90939">
        <w:rPr>
          <w:sz w:val="28"/>
          <w:szCs w:val="28"/>
          <w:lang w:val="en-US"/>
        </w:rPr>
        <w:t>U</w:t>
      </w:r>
      <w:r w:rsidRPr="00E90939">
        <w:rPr>
          <w:sz w:val="28"/>
          <w:szCs w:val="28"/>
        </w:rPr>
        <w:t xml:space="preserve">= 35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, выполнена проводом длиной 8 км, сопротивления которого   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>=0.27 Ом/км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0</w:t>
      </w:r>
      <w:r w:rsidRPr="00E90939">
        <w:rPr>
          <w:sz w:val="28"/>
          <w:szCs w:val="28"/>
        </w:rPr>
        <w:t>= 0.405 Ом/км.  Чему равна потеря напряжения в этой линии?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А) 1,15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В) 1,25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 С) 0,85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 xml:space="preserve">) 1,05 </w:t>
      </w:r>
      <w:proofErr w:type="spellStart"/>
      <w:r w:rsidRPr="00E90939">
        <w:rPr>
          <w:sz w:val="28"/>
          <w:szCs w:val="28"/>
        </w:rPr>
        <w:t>кВ</w:t>
      </w:r>
      <w:proofErr w:type="spellEnd"/>
      <w:r w:rsidRPr="00E90939">
        <w:rPr>
          <w:sz w:val="28"/>
          <w:szCs w:val="28"/>
        </w:rPr>
        <w:t xml:space="preserve">             Е) 0,75 </w:t>
      </w:r>
      <w:proofErr w:type="spellStart"/>
      <w:r w:rsidRPr="00E90939">
        <w:rPr>
          <w:sz w:val="28"/>
          <w:szCs w:val="28"/>
        </w:rPr>
        <w:t>кВ</w:t>
      </w:r>
      <w:proofErr w:type="spellEnd"/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10. На подстанции установлены два трансформатора ТРДН – 25000/110 </w:t>
      </w:r>
      <w:proofErr w:type="spellStart"/>
      <w:r w:rsidRPr="00E90939">
        <w:rPr>
          <w:sz w:val="28"/>
          <w:szCs w:val="28"/>
        </w:rPr>
        <w:t>кВ.</w:t>
      </w:r>
      <w:proofErr w:type="spellEnd"/>
      <w:r w:rsidRPr="00E90939">
        <w:rPr>
          <w:sz w:val="28"/>
          <w:szCs w:val="28"/>
        </w:rPr>
        <w:t xml:space="preserve">  Его параметры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</w:t>
      </w:r>
      <w:r w:rsidRPr="00E90939">
        <w:rPr>
          <w:sz w:val="28"/>
          <w:szCs w:val="28"/>
          <w:lang w:val="en-US"/>
        </w:rPr>
        <w:t>U</w:t>
      </w:r>
      <w:r w:rsidRPr="00E90939">
        <w:rPr>
          <w:sz w:val="28"/>
          <w:szCs w:val="28"/>
          <w:vertAlign w:val="subscript"/>
        </w:rPr>
        <w:t>ВН</w:t>
      </w:r>
      <w:r w:rsidRPr="00E90939">
        <w:rPr>
          <w:sz w:val="28"/>
          <w:szCs w:val="28"/>
        </w:rPr>
        <w:t xml:space="preserve">=115 </w:t>
      </w:r>
      <w:proofErr w:type="spellStart"/>
      <w:r w:rsidRPr="00E90939">
        <w:rPr>
          <w:sz w:val="28"/>
          <w:szCs w:val="28"/>
        </w:rPr>
        <w:t>кВ</w:t>
      </w:r>
      <w:proofErr w:type="spellEnd"/>
      <w:proofErr w:type="gramStart"/>
      <w:r w:rsidRPr="00E90939">
        <w:rPr>
          <w:sz w:val="28"/>
          <w:szCs w:val="28"/>
        </w:rPr>
        <w:t xml:space="preserve">,  </w:t>
      </w:r>
      <w:r w:rsidRPr="00E90939">
        <w:rPr>
          <w:sz w:val="28"/>
          <w:szCs w:val="28"/>
          <w:lang w:val="en-US"/>
        </w:rPr>
        <w:t>R</w:t>
      </w:r>
      <w:r w:rsidRPr="00E90939">
        <w:rPr>
          <w:sz w:val="28"/>
          <w:szCs w:val="28"/>
          <w:vertAlign w:val="subscript"/>
        </w:rPr>
        <w:t>Т</w:t>
      </w:r>
      <w:proofErr w:type="gramEnd"/>
      <w:r w:rsidRPr="00E90939">
        <w:rPr>
          <w:sz w:val="28"/>
          <w:szCs w:val="28"/>
        </w:rPr>
        <w:t xml:space="preserve">=2,54 Ом,  </w:t>
      </w:r>
      <w:r w:rsidRPr="00E90939">
        <w:rPr>
          <w:sz w:val="28"/>
          <w:szCs w:val="28"/>
          <w:lang w:val="en-US"/>
        </w:rPr>
        <w:t>X</w:t>
      </w:r>
      <w:r w:rsidRPr="00E90939">
        <w:rPr>
          <w:sz w:val="28"/>
          <w:szCs w:val="28"/>
          <w:vertAlign w:val="subscript"/>
        </w:rPr>
        <w:t>Т</w:t>
      </w:r>
      <w:r w:rsidRPr="00E90939">
        <w:rPr>
          <w:sz w:val="28"/>
          <w:szCs w:val="28"/>
        </w:rPr>
        <w:t xml:space="preserve">=55,9 Ом,  </w:t>
      </w:r>
      <w:r w:rsidRPr="00E90939">
        <w:rPr>
          <w:rFonts w:ascii="Arial" w:hAnsi="Arial" w:cs="Arial"/>
          <w:sz w:val="28"/>
          <w:szCs w:val="28"/>
        </w:rPr>
        <w:t>∆</w:t>
      </w:r>
      <w:r w:rsidRPr="00E90939">
        <w:rPr>
          <w:sz w:val="28"/>
          <w:szCs w:val="28"/>
        </w:rPr>
        <w:t>Р</w:t>
      </w:r>
      <w:r w:rsidRPr="00E90939">
        <w:rPr>
          <w:sz w:val="28"/>
          <w:szCs w:val="28"/>
          <w:vertAlign w:val="subscript"/>
        </w:rPr>
        <w:t>ХХ</w:t>
      </w:r>
      <w:r w:rsidRPr="00E90939">
        <w:rPr>
          <w:sz w:val="28"/>
          <w:szCs w:val="28"/>
        </w:rPr>
        <w:t xml:space="preserve">=27 кВт,  </w:t>
      </w:r>
      <w:r w:rsidRPr="00E90939">
        <w:rPr>
          <w:rFonts w:ascii="Arial" w:hAnsi="Arial" w:cs="Arial"/>
          <w:sz w:val="28"/>
          <w:szCs w:val="28"/>
        </w:rPr>
        <w:t>∆</w:t>
      </w:r>
      <w:r w:rsidRPr="00E90939">
        <w:rPr>
          <w:sz w:val="28"/>
          <w:szCs w:val="28"/>
          <w:lang w:val="en-US"/>
        </w:rPr>
        <w:t>Q</w:t>
      </w:r>
      <w:r w:rsidRPr="00E90939">
        <w:rPr>
          <w:sz w:val="28"/>
          <w:szCs w:val="28"/>
          <w:vertAlign w:val="subscript"/>
        </w:rPr>
        <w:t>ХХ</w:t>
      </w:r>
      <w:r w:rsidRPr="00E90939">
        <w:rPr>
          <w:sz w:val="28"/>
          <w:szCs w:val="28"/>
        </w:rPr>
        <w:t xml:space="preserve">=175квар.  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Нагрузка подстанции Р=22 </w:t>
      </w:r>
      <w:proofErr w:type="gramStart"/>
      <w:r w:rsidRPr="00E90939">
        <w:rPr>
          <w:sz w:val="28"/>
          <w:szCs w:val="28"/>
        </w:rPr>
        <w:t xml:space="preserve">кВт,  </w:t>
      </w:r>
      <w:r w:rsidRPr="00E90939">
        <w:rPr>
          <w:sz w:val="28"/>
          <w:szCs w:val="28"/>
          <w:lang w:val="en-US"/>
        </w:rPr>
        <w:t>cos</w:t>
      </w:r>
      <w:proofErr w:type="gramEnd"/>
      <w:r w:rsidRPr="00E90939">
        <w:rPr>
          <w:rFonts w:ascii="Arial" w:hAnsi="Arial" w:cs="Arial"/>
          <w:sz w:val="28"/>
          <w:szCs w:val="28"/>
        </w:rPr>
        <w:t>φ=0,8.</w:t>
      </w:r>
      <w:r w:rsidRPr="00E90939">
        <w:rPr>
          <w:sz w:val="28"/>
          <w:szCs w:val="28"/>
        </w:rPr>
        <w:t xml:space="preserve"> Определить приведенную мощность подстанции.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</w:t>
      </w:r>
      <w:proofErr w:type="gramStart"/>
      <w:r w:rsidRPr="00E90939">
        <w:rPr>
          <w:color w:val="000000"/>
          <w:sz w:val="28"/>
          <w:szCs w:val="28"/>
        </w:rPr>
        <w:t>А)  22.5</w:t>
      </w:r>
      <w:proofErr w:type="gramEnd"/>
      <w:r w:rsidRPr="00E90939">
        <w:rPr>
          <w:color w:val="000000"/>
          <w:sz w:val="28"/>
          <w:szCs w:val="28"/>
        </w:rPr>
        <w:t>+</w:t>
      </w:r>
      <w:r w:rsidRPr="00E90939">
        <w:rPr>
          <w:color w:val="000000"/>
          <w:sz w:val="28"/>
          <w:szCs w:val="28"/>
          <w:lang w:val="en-US"/>
        </w:rPr>
        <w:t>j</w:t>
      </w:r>
      <w:r w:rsidRPr="00E90939">
        <w:rPr>
          <w:color w:val="000000"/>
          <w:sz w:val="28"/>
          <w:szCs w:val="28"/>
        </w:rPr>
        <w:t>18.3                                      В) 22,8+</w:t>
      </w:r>
      <w:r w:rsidRPr="00E90939">
        <w:rPr>
          <w:color w:val="000000"/>
          <w:sz w:val="28"/>
          <w:szCs w:val="28"/>
          <w:lang w:val="en-US"/>
        </w:rPr>
        <w:t>j</w:t>
      </w:r>
      <w:r w:rsidRPr="00E90939">
        <w:rPr>
          <w:color w:val="000000"/>
          <w:sz w:val="28"/>
          <w:szCs w:val="28"/>
        </w:rPr>
        <w:t>17,3                               С) 22,12+</w:t>
      </w:r>
      <w:r w:rsidRPr="00E90939">
        <w:rPr>
          <w:color w:val="000000"/>
          <w:sz w:val="28"/>
          <w:szCs w:val="28"/>
          <w:lang w:val="en-US"/>
        </w:rPr>
        <w:t>j</w:t>
      </w:r>
      <w:r w:rsidRPr="00E90939">
        <w:rPr>
          <w:color w:val="000000"/>
          <w:sz w:val="28"/>
          <w:szCs w:val="28"/>
        </w:rPr>
        <w:t xml:space="preserve">16,95                                                            </w:t>
      </w: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42</w:t>
      </w:r>
      <w:proofErr w:type="gramStart"/>
      <w:r w:rsidRPr="00E90939">
        <w:rPr>
          <w:sz w:val="28"/>
          <w:szCs w:val="28"/>
        </w:rPr>
        <w:t>,9</w:t>
      </w:r>
      <w:proofErr w:type="gramEnd"/>
      <w:r w:rsidRPr="00E90939">
        <w:rPr>
          <w:sz w:val="28"/>
          <w:szCs w:val="28"/>
        </w:rPr>
        <w:t>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26,7                                       Е) 49,2+</w:t>
      </w:r>
      <w:r w:rsidRPr="00E90939">
        <w:rPr>
          <w:sz w:val="28"/>
          <w:szCs w:val="28"/>
          <w:lang w:val="en-US"/>
        </w:rPr>
        <w:t>j</w:t>
      </w:r>
      <w:r w:rsidRPr="00E90939">
        <w:rPr>
          <w:sz w:val="28"/>
          <w:szCs w:val="28"/>
        </w:rPr>
        <w:t>28,1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sz w:val="28"/>
          <w:szCs w:val="28"/>
        </w:rPr>
        <w:t xml:space="preserve">   11. </w:t>
      </w:r>
      <w:r w:rsidRPr="00E90939">
        <w:rPr>
          <w:color w:val="000000"/>
          <w:sz w:val="28"/>
          <w:szCs w:val="28"/>
        </w:rPr>
        <w:t>Подвеска проводов горизонтальная, расстояние между проводами 4 метра. Определить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среднее геометрическое расстояние между проводами.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А) 2 м                В) 400 см            С) 504 см            </w:t>
      </w:r>
      <w:r w:rsidRPr="00E90939">
        <w:rPr>
          <w:color w:val="000000"/>
          <w:sz w:val="28"/>
          <w:szCs w:val="28"/>
          <w:lang w:val="en-US"/>
        </w:rPr>
        <w:t>D</w:t>
      </w:r>
      <w:r w:rsidRPr="00E90939">
        <w:rPr>
          <w:color w:val="000000"/>
          <w:sz w:val="28"/>
          <w:szCs w:val="28"/>
        </w:rPr>
        <w:t xml:space="preserve">) 11,3 м             Е) 13,3 м </w:t>
      </w: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12.</w:t>
      </w: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                    </w:t>
      </w:r>
      <w:r w:rsidRPr="00E90939">
        <w:rPr>
          <w:noProof/>
          <w:sz w:val="28"/>
          <w:szCs w:val="28"/>
        </w:rPr>
        <w:drawing>
          <wp:inline distT="0" distB="0" distL="0" distR="0">
            <wp:extent cx="1123950" cy="1190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228" w:rsidRPr="00E90939" w:rsidRDefault="00B50228" w:rsidP="00B50228">
      <w:pPr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А) Удельная механическая нагрузка от собственного веса провода</w:t>
      </w:r>
    </w:p>
    <w:p w:rsidR="00B50228" w:rsidRPr="00E90939" w:rsidRDefault="00B50228" w:rsidP="00B50228">
      <w:pPr>
        <w:ind w:firstLine="709"/>
        <w:rPr>
          <w:sz w:val="28"/>
          <w:szCs w:val="28"/>
        </w:rPr>
      </w:pPr>
      <w:r w:rsidRPr="00E90939">
        <w:rPr>
          <w:sz w:val="28"/>
          <w:szCs w:val="28"/>
        </w:rPr>
        <w:t>В) Удельная механическая нагрузка от веса гололеда</w:t>
      </w:r>
    </w:p>
    <w:p w:rsidR="00B50228" w:rsidRPr="00E90939" w:rsidRDefault="00B50228" w:rsidP="00B50228">
      <w:pPr>
        <w:ind w:firstLine="709"/>
        <w:rPr>
          <w:sz w:val="28"/>
          <w:szCs w:val="28"/>
        </w:rPr>
      </w:pPr>
      <w:r w:rsidRPr="00E90939">
        <w:rPr>
          <w:sz w:val="28"/>
          <w:szCs w:val="28"/>
        </w:rPr>
        <w:t>С) Удельная механическая нагрузка от собственного веса и веса гололеда</w:t>
      </w:r>
    </w:p>
    <w:p w:rsidR="00B50228" w:rsidRPr="00E90939" w:rsidRDefault="00B50228" w:rsidP="00B50228">
      <w:pPr>
        <w:ind w:firstLine="709"/>
        <w:rPr>
          <w:sz w:val="28"/>
          <w:szCs w:val="28"/>
        </w:rPr>
      </w:pP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Удельная механическая нагрузка от веса изоляторов и линейной арматуры</w:t>
      </w:r>
    </w:p>
    <w:p w:rsidR="00B50228" w:rsidRPr="00E90939" w:rsidRDefault="00B50228" w:rsidP="00B50228">
      <w:pPr>
        <w:ind w:firstLine="709"/>
        <w:rPr>
          <w:sz w:val="28"/>
          <w:szCs w:val="28"/>
        </w:rPr>
      </w:pPr>
      <w:r w:rsidRPr="00E90939">
        <w:rPr>
          <w:sz w:val="28"/>
          <w:szCs w:val="28"/>
        </w:rPr>
        <w:lastRenderedPageBreak/>
        <w:t>Е) Удельная механическая нагрузка от действия ветра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sz w:val="28"/>
          <w:szCs w:val="28"/>
        </w:rPr>
        <w:t xml:space="preserve">   13. </w:t>
      </w:r>
      <w:r w:rsidRPr="00E90939">
        <w:rPr>
          <w:color w:val="000000"/>
          <w:sz w:val="28"/>
          <w:szCs w:val="28"/>
        </w:rPr>
        <w:t xml:space="preserve">При изображении мощности в комплексном виде </w:t>
      </w:r>
      <w:r w:rsidRPr="00E90939">
        <w:rPr>
          <w:color w:val="000000"/>
          <w:sz w:val="28"/>
          <w:szCs w:val="28"/>
          <w:lang w:val="en-US"/>
        </w:rPr>
        <w:t>S</w:t>
      </w:r>
      <w:r w:rsidRPr="00E90939">
        <w:rPr>
          <w:color w:val="000000"/>
          <w:sz w:val="28"/>
          <w:szCs w:val="28"/>
        </w:rPr>
        <w:t>=</w:t>
      </w:r>
      <w:r w:rsidRPr="00E90939">
        <w:rPr>
          <w:color w:val="000000"/>
          <w:sz w:val="28"/>
          <w:szCs w:val="28"/>
          <w:lang w:val="en-US"/>
        </w:rPr>
        <w:t>P</w:t>
      </w:r>
      <w:r w:rsidRPr="00E90939">
        <w:rPr>
          <w:color w:val="000000"/>
          <w:sz w:val="28"/>
          <w:szCs w:val="28"/>
        </w:rPr>
        <w:t>-</w:t>
      </w:r>
      <w:proofErr w:type="spellStart"/>
      <w:proofErr w:type="gramStart"/>
      <w:r w:rsidRPr="00E90939">
        <w:rPr>
          <w:color w:val="000000"/>
          <w:sz w:val="28"/>
          <w:szCs w:val="28"/>
          <w:lang w:val="en-US"/>
        </w:rPr>
        <w:t>jQ</w:t>
      </w:r>
      <w:proofErr w:type="spellEnd"/>
      <w:r w:rsidRPr="00E90939">
        <w:rPr>
          <w:color w:val="000000"/>
          <w:sz w:val="28"/>
          <w:szCs w:val="28"/>
        </w:rPr>
        <w:t xml:space="preserve"> ,</w:t>
      </w:r>
      <w:proofErr w:type="gramEnd"/>
      <w:r w:rsidRPr="00E90939">
        <w:rPr>
          <w:color w:val="000000"/>
          <w:sz w:val="28"/>
          <w:szCs w:val="28"/>
        </w:rPr>
        <w:t xml:space="preserve"> минус у мнимой части 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характеризует: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А) Потребление емкостной реактивной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В) Генерацию реактивной индуктивной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С) Потребление активной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</w:t>
      </w:r>
      <w:r w:rsidRPr="00E90939">
        <w:rPr>
          <w:color w:val="000000"/>
          <w:sz w:val="28"/>
          <w:szCs w:val="28"/>
          <w:lang w:val="en-US"/>
        </w:rPr>
        <w:t>D</w:t>
      </w:r>
      <w:r w:rsidRPr="00E90939">
        <w:rPr>
          <w:color w:val="000000"/>
          <w:sz w:val="28"/>
          <w:szCs w:val="28"/>
        </w:rPr>
        <w:t xml:space="preserve">) Потребление реактивной индуктивной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Е) Генерацию активной мощности </w:t>
      </w:r>
      <w:proofErr w:type="spellStart"/>
      <w:r w:rsidRPr="00E90939">
        <w:rPr>
          <w:color w:val="000000"/>
          <w:sz w:val="28"/>
          <w:szCs w:val="28"/>
        </w:rPr>
        <w:t>электроприемником</w:t>
      </w:r>
      <w:proofErr w:type="spellEnd"/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14. </w:t>
      </w:r>
      <w:r w:rsidRPr="00E90939">
        <w:rPr>
          <w:sz w:val="28"/>
          <w:szCs w:val="28"/>
        </w:rPr>
        <w:t>Тип опор, предназначенные для поддержки проводов на прямых участках линии в анкерном</w:t>
      </w: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пролете: 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А) Угловые                                           В) Концевые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С) Анкерные                                         </w:t>
      </w:r>
      <w:proofErr w:type="gramStart"/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)Промежуточные</w:t>
      </w:r>
      <w:proofErr w:type="gramEnd"/>
      <w:r w:rsidRPr="00E90939">
        <w:rPr>
          <w:sz w:val="28"/>
          <w:szCs w:val="28"/>
        </w:rPr>
        <w:t xml:space="preserve">                                 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                 Е) Транспозиционные</w:t>
      </w:r>
    </w:p>
    <w:p w:rsidR="00B50228" w:rsidRPr="00E90939" w:rsidRDefault="00B50228" w:rsidP="00B50228">
      <w:pPr>
        <w:tabs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15. </w:t>
      </w:r>
      <w:proofErr w:type="spellStart"/>
      <w:r w:rsidRPr="00E90939">
        <w:rPr>
          <w:sz w:val="28"/>
          <w:szCs w:val="28"/>
        </w:rPr>
        <w:t>Эл.сеть</w:t>
      </w:r>
      <w:proofErr w:type="spellEnd"/>
      <w:r w:rsidRPr="00E90939">
        <w:rPr>
          <w:sz w:val="28"/>
          <w:szCs w:val="28"/>
        </w:rPr>
        <w:t>, в которой потребитель может получать питание с одной стороны, называется: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А) Разомкнутой сетью                                                В) Замкнутой сетью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С) Магистральной сетью                                 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Кольцевой</w:t>
      </w:r>
    </w:p>
    <w:p w:rsidR="00B50228" w:rsidRPr="00E90939" w:rsidRDefault="00B50228" w:rsidP="00B50228">
      <w:pPr>
        <w:tabs>
          <w:tab w:val="left" w:pos="250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                                    Е) Сложной сетью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16. Габаритный пролет – это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А) Длина пролета, определяемая вертикальным расстоянием от провода до земли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В) Длина пролета между промежуточными опорами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С) Длина пролета между анкерными опорами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Длина пролета между концевыми опорами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Е) Длина пролета, вес проводов и тросов которого воспринимается опорой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17. С увеличением числа проводов в фазе и шага расщепления: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А) Индуктивное сопротивление и емкостная проводимость линии уменьшаются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В) Индуктивное сопротивление линии уменьшается, а емкостная проводимость увеличивается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С) Индуктивное сопротивление и емкостная проводимость линии увеличиваются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Индуктивное сопротивление линии увеличивается, а емкостная проводимость уменьшается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Е) Индуктивное сопротивление и емкостная проводимость линии уменьшается во столько раз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          на какое количество проводников расщеплен провод.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sz w:val="28"/>
          <w:szCs w:val="28"/>
        </w:rPr>
        <w:t xml:space="preserve">  18. </w:t>
      </w:r>
      <w:r w:rsidRPr="00E90939">
        <w:rPr>
          <w:color w:val="000000"/>
          <w:sz w:val="28"/>
          <w:szCs w:val="28"/>
        </w:rPr>
        <w:t>Подстанция, преобразующая переменный ток в постоянный: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000000"/>
          <w:sz w:val="28"/>
          <w:szCs w:val="28"/>
        </w:rPr>
        <w:t xml:space="preserve">          А) Инверторная            В) Понижающая               С) Выпрямительная          </w:t>
      </w:r>
    </w:p>
    <w:p w:rsidR="00B50228" w:rsidRPr="00E90939" w:rsidRDefault="00B50228" w:rsidP="00B50228">
      <w:pPr>
        <w:tabs>
          <w:tab w:val="left" w:pos="360"/>
          <w:tab w:val="left" w:pos="2500"/>
        </w:tabs>
        <w:rPr>
          <w:color w:val="000000"/>
          <w:sz w:val="28"/>
          <w:szCs w:val="28"/>
        </w:rPr>
      </w:pPr>
      <w:r w:rsidRPr="00E90939">
        <w:rPr>
          <w:color w:val="FF0000"/>
          <w:sz w:val="28"/>
          <w:szCs w:val="28"/>
        </w:rPr>
        <w:t xml:space="preserve">          </w:t>
      </w:r>
      <w:r w:rsidRPr="00E90939">
        <w:rPr>
          <w:color w:val="000000"/>
          <w:sz w:val="28"/>
          <w:szCs w:val="28"/>
          <w:lang w:val="en-US"/>
        </w:rPr>
        <w:t>D</w:t>
      </w:r>
      <w:r w:rsidRPr="00E90939">
        <w:rPr>
          <w:color w:val="000000"/>
          <w:sz w:val="28"/>
          <w:szCs w:val="28"/>
        </w:rPr>
        <w:t>) Питающая                Е) Приемная</w:t>
      </w:r>
    </w:p>
    <w:p w:rsidR="00B50228" w:rsidRPr="00E90939" w:rsidRDefault="00B50228" w:rsidP="00B50228">
      <w:pPr>
        <w:tabs>
          <w:tab w:val="left" w:pos="3160"/>
        </w:tabs>
        <w:rPr>
          <w:sz w:val="28"/>
          <w:szCs w:val="28"/>
        </w:rPr>
      </w:pPr>
      <w:r w:rsidRPr="00E90939">
        <w:rPr>
          <w:sz w:val="28"/>
          <w:szCs w:val="28"/>
        </w:rPr>
        <w:t xml:space="preserve">  19.  Алгебраическая разность напряжений в узловых точках сети-</w:t>
      </w:r>
    </w:p>
    <w:p w:rsidR="00B50228" w:rsidRPr="00E90939" w:rsidRDefault="00B50228" w:rsidP="00B5022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lastRenderedPageBreak/>
        <w:t xml:space="preserve">   А) Колебание напряжения        В) Падение напряжения       С) Потеря напряжения</w:t>
      </w:r>
    </w:p>
    <w:p w:rsidR="00B50228" w:rsidRPr="00E90939" w:rsidRDefault="00B50228" w:rsidP="00B5022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Отключение напряжения     Е) Скачок напряжения</w:t>
      </w:r>
    </w:p>
    <w:p w:rsidR="00B50228" w:rsidRPr="00E90939" w:rsidRDefault="00B50228" w:rsidP="00B50228">
      <w:pPr>
        <w:numPr>
          <w:ilvl w:val="0"/>
          <w:numId w:val="1"/>
        </w:numPr>
        <w:tabs>
          <w:tab w:val="left" w:pos="3160"/>
        </w:tabs>
        <w:rPr>
          <w:sz w:val="28"/>
          <w:szCs w:val="28"/>
        </w:rPr>
      </w:pPr>
      <w:r w:rsidRPr="00E90939">
        <w:rPr>
          <w:sz w:val="28"/>
          <w:szCs w:val="28"/>
        </w:rPr>
        <w:t>Какой параметр не влияет на величину зарядной мощности ВЛ:</w:t>
      </w:r>
    </w:p>
    <w:p w:rsidR="00B50228" w:rsidRPr="00E90939" w:rsidRDefault="00B50228" w:rsidP="00B5022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А) Напряжение сети        В) Радиус провода        С) Длина линии</w:t>
      </w:r>
    </w:p>
    <w:p w:rsidR="00B50228" w:rsidRPr="00E90939" w:rsidRDefault="00B50228" w:rsidP="00B50228">
      <w:pPr>
        <w:tabs>
          <w:tab w:val="left" w:pos="3160"/>
        </w:tabs>
        <w:ind w:left="360"/>
        <w:rPr>
          <w:sz w:val="28"/>
          <w:szCs w:val="28"/>
        </w:rPr>
      </w:pPr>
      <w:r w:rsidRPr="00E90939">
        <w:rPr>
          <w:sz w:val="28"/>
          <w:szCs w:val="28"/>
        </w:rPr>
        <w:t xml:space="preserve">   </w:t>
      </w:r>
      <w:r w:rsidRPr="00E90939">
        <w:rPr>
          <w:sz w:val="28"/>
          <w:szCs w:val="28"/>
          <w:lang w:val="en-US"/>
        </w:rPr>
        <w:t>D</w:t>
      </w:r>
      <w:r w:rsidRPr="00E90939">
        <w:rPr>
          <w:sz w:val="28"/>
          <w:szCs w:val="28"/>
        </w:rPr>
        <w:t>) Расстояние между фазными проводами          Е) Сила тока</w:t>
      </w:r>
    </w:p>
    <w:p w:rsidR="00AB6E70" w:rsidRDefault="00AB6E70"/>
    <w:sectPr w:rsidR="00AB6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C114EF"/>
    <w:multiLevelType w:val="hybridMultilevel"/>
    <w:tmpl w:val="36640782"/>
    <w:lvl w:ilvl="0" w:tplc="8DE03B38">
      <w:start w:val="20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228"/>
    <w:rsid w:val="00AB6E70"/>
    <w:rsid w:val="00B50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73168D-70FB-4150-8776-6CC4116DC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2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2020-12-28T10:48:00Z</dcterms:created>
  <dcterms:modified xsi:type="dcterms:W3CDTF">2020-12-28T10:52:00Z</dcterms:modified>
</cp:coreProperties>
</file>